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A2" w:rsidRPr="00123018" w:rsidRDefault="001668A2" w:rsidP="001668A2">
      <w:pPr>
        <w:jc w:val="center"/>
        <w:rPr>
          <w:lang w:val="sr-Cyrl-RS"/>
        </w:rPr>
      </w:pPr>
      <w:r>
        <w:rPr>
          <w:lang w:val="sr-Cyrl-RS"/>
        </w:rPr>
        <w:t>ОБАВЕШТЕЊЕ О ЗАКЉУЧЕНОМ УГОВОРУ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4390"/>
        <w:gridCol w:w="5136"/>
      </w:tblGrid>
      <w:tr w:rsidR="001668A2" w:rsidTr="00ED2209">
        <w:trPr>
          <w:trHeight w:val="80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Назив наручиоца: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Канцеларија за ревизију система управљања срествима Европске уније</w:t>
            </w:r>
          </w:p>
        </w:tc>
      </w:tr>
      <w:tr w:rsidR="001668A2" w:rsidTr="00ED2209">
        <w:trPr>
          <w:trHeight w:val="10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Адреса наручиоца: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Београд, Немањина 4/8 (адреса Писарнице: Немањина 11)</w:t>
            </w:r>
          </w:p>
        </w:tc>
      </w:tr>
      <w:tr w:rsidR="001668A2" w:rsidTr="00ED2209">
        <w:trPr>
          <w:trHeight w:val="638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Интернет страница наручиоца:</w:t>
            </w:r>
          </w:p>
        </w:tc>
        <w:tc>
          <w:tcPr>
            <w:tcW w:w="5136" w:type="dxa"/>
            <w:vAlign w:val="center"/>
          </w:tcPr>
          <w:p w:rsidR="001668A2" w:rsidRPr="008C1916" w:rsidRDefault="001668A2" w:rsidP="00ED2209">
            <w:pPr>
              <w:jc w:val="both"/>
            </w:pPr>
            <w:hyperlink r:id="rId5" w:history="1">
              <w:r w:rsidRPr="00F05B8D">
                <w:rPr>
                  <w:rStyle w:val="Hyperlink"/>
                </w:rPr>
                <w:t>www.aa.gov.rs</w:t>
              </w:r>
            </w:hyperlink>
          </w:p>
        </w:tc>
      </w:tr>
      <w:tr w:rsidR="001668A2" w:rsidTr="00ED2209">
        <w:trPr>
          <w:trHeight w:val="602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наручиоца: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Органи државне управе</w:t>
            </w:r>
          </w:p>
        </w:tc>
      </w:tr>
      <w:tr w:rsidR="001668A2" w:rsidTr="00ED2209">
        <w:trPr>
          <w:trHeight w:val="10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поступка јавне набавке: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Јавна набавка мале вредности – јавна набавка </w:t>
            </w:r>
            <w:r>
              <w:rPr>
                <w:b/>
                <w:lang w:val="sr-Cyrl-RS"/>
              </w:rPr>
              <w:t>број 1/2019</w:t>
            </w:r>
          </w:p>
        </w:tc>
      </w:tr>
      <w:tr w:rsidR="001668A2" w:rsidTr="00ED2209">
        <w:trPr>
          <w:trHeight w:val="10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Врста предмета: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Услуге путничких агенција и сличне услуге – услуге посредовања за резервацију хотелског смештаја за службена путовања у земљи и иностранству и авио превоза за службена путовања у иностранству. 63500000 – услуге путничких агеницја и тур – оператера и услуге помоћи туристима.</w:t>
            </w:r>
          </w:p>
        </w:tc>
      </w:tr>
      <w:tr w:rsidR="001668A2" w:rsidTr="00ED2209">
        <w:trPr>
          <w:trHeight w:val="638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Уговорена вредност: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1.666.666,66 без ПДВ-а</w:t>
            </w:r>
          </w:p>
        </w:tc>
      </w:tr>
      <w:tr w:rsidR="001668A2" w:rsidTr="00ED2209">
        <w:trPr>
          <w:trHeight w:val="2042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 w:rsidRPr="00B07E77"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Економски најповољнија понуда:</w:t>
            </w:r>
          </w:p>
          <w:p w:rsidR="001668A2" w:rsidRDefault="001668A2" w:rsidP="00ED2209">
            <w:pPr>
              <w:jc w:val="both"/>
              <w:rPr>
                <w:lang w:val="sr-Cyrl-RS"/>
              </w:rPr>
            </w:pPr>
          </w:p>
          <w:p w:rsidR="001668A2" w:rsidRDefault="001668A2" w:rsidP="00ED220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Цена услуге обезбеђења хотелског смештаја и авио превоза – 80 пондера</w:t>
            </w:r>
          </w:p>
          <w:p w:rsidR="001668A2" w:rsidRPr="006767DE" w:rsidRDefault="001668A2" w:rsidP="00ED2209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Рок за плаћање услуге обезбеђења хотелског смештаја и авио превоза по фактури – 20 пондера</w:t>
            </w:r>
          </w:p>
          <w:p w:rsidR="001668A2" w:rsidRDefault="001668A2" w:rsidP="00ED2209">
            <w:pPr>
              <w:jc w:val="both"/>
              <w:rPr>
                <w:lang w:val="sr-Cyrl-RS"/>
              </w:rPr>
            </w:pPr>
          </w:p>
        </w:tc>
      </w:tr>
      <w:tr w:rsidR="001668A2" w:rsidTr="00ED2209">
        <w:trPr>
          <w:trHeight w:val="647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Број примљених понуда:</w:t>
            </w:r>
          </w:p>
        </w:tc>
        <w:tc>
          <w:tcPr>
            <w:tcW w:w="5136" w:type="dxa"/>
            <w:vAlign w:val="center"/>
          </w:tcPr>
          <w:p w:rsidR="001668A2" w:rsidRPr="001668A2" w:rsidRDefault="001668A2" w:rsidP="00ED220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668A2" w:rsidTr="00ED2209">
        <w:trPr>
          <w:trHeight w:val="6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Понуђена цена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500,00 динара без ПДВ-а</w:t>
            </w:r>
          </w:p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500,00 динара без ПДВ-а</w:t>
            </w:r>
          </w:p>
        </w:tc>
      </w:tr>
      <w:tr w:rsidR="001668A2" w:rsidTr="00ED2209">
        <w:trPr>
          <w:trHeight w:val="6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 доношња одлуке о додели уговора</w:t>
            </w:r>
          </w:p>
        </w:tc>
        <w:tc>
          <w:tcPr>
            <w:tcW w:w="5136" w:type="dxa"/>
            <w:vAlign w:val="center"/>
          </w:tcPr>
          <w:p w:rsidR="001668A2" w:rsidRPr="00FE6590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22.03.2019</w:t>
            </w:r>
            <w:r w:rsidRPr="00FE6590">
              <w:rPr>
                <w:lang w:val="sr-Cyrl-RS"/>
              </w:rPr>
              <w:t>.</w:t>
            </w:r>
            <w:bookmarkStart w:id="0" w:name="_GoBack"/>
            <w:bookmarkEnd w:id="0"/>
          </w:p>
        </w:tc>
      </w:tr>
      <w:tr w:rsidR="001668A2" w:rsidTr="00ED2209">
        <w:trPr>
          <w:trHeight w:val="53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Датум закључења уговора</w:t>
            </w:r>
          </w:p>
        </w:tc>
        <w:tc>
          <w:tcPr>
            <w:tcW w:w="5136" w:type="dxa"/>
            <w:vAlign w:val="center"/>
          </w:tcPr>
          <w:p w:rsidR="001668A2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1.04.2019</w:t>
            </w:r>
            <w:r>
              <w:rPr>
                <w:lang w:val="sr-Cyrl-RS"/>
              </w:rPr>
              <w:t>.</w:t>
            </w:r>
          </w:p>
        </w:tc>
      </w:tr>
      <w:tr w:rsidR="001668A2" w:rsidTr="00ED2209">
        <w:trPr>
          <w:trHeight w:val="102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Основни подаци о понуђачу</w:t>
            </w:r>
          </w:p>
        </w:tc>
        <w:tc>
          <w:tcPr>
            <w:tcW w:w="5136" w:type="dxa"/>
            <w:vAlign w:val="center"/>
          </w:tcPr>
          <w:p w:rsidR="001668A2" w:rsidRPr="00F266B8" w:rsidRDefault="001668A2" w:rsidP="00F266B8">
            <w:pPr>
              <w:jc w:val="both"/>
            </w:pPr>
            <w:r>
              <w:rPr>
                <w:lang w:val="sr-Cyrl-RS"/>
              </w:rPr>
              <w:t>„</w:t>
            </w:r>
            <w:r w:rsidRPr="001668A2">
              <w:rPr>
                <w:i/>
                <w:lang w:val="en-US"/>
              </w:rPr>
              <w:t>Omega travel</w:t>
            </w:r>
            <w:r>
              <w:rPr>
                <w:i/>
                <w:lang w:val="en-US"/>
              </w:rPr>
              <w:t xml:space="preserve"> doo</w:t>
            </w:r>
            <w:r>
              <w:rPr>
                <w:lang w:val="sr-Cyrl-RS"/>
              </w:rPr>
              <w:t>“</w:t>
            </w:r>
            <w:r>
              <w:rPr>
                <w:lang w:val="sr-Cyrl-RS"/>
              </w:rPr>
              <w:t xml:space="preserve">, Београд, </w:t>
            </w:r>
            <w:r>
              <w:rPr>
                <w:lang w:val="sr-Cyrl-RS"/>
              </w:rPr>
              <w:t>Доситејева</w:t>
            </w:r>
            <w:r>
              <w:rPr>
                <w:lang w:val="sr-Cyrl-RS"/>
              </w:rPr>
              <w:t xml:space="preserve"> 7</w:t>
            </w:r>
            <w:r>
              <w:rPr>
                <w:lang w:val="sr-Cyrl-RS"/>
              </w:rPr>
              <w:t>а</w:t>
            </w:r>
            <w:r>
              <w:rPr>
                <w:lang w:val="sr-Cyrl-RS"/>
              </w:rPr>
              <w:t xml:space="preserve">, ПИБ </w:t>
            </w:r>
            <w:r w:rsidR="00F266B8">
              <w:t>104132223</w:t>
            </w:r>
            <w:r>
              <w:rPr>
                <w:lang w:val="sr-Cyrl-RS"/>
              </w:rPr>
              <w:t>, матични број</w:t>
            </w:r>
            <w:r w:rsidR="00F266B8">
              <w:t>20096268</w:t>
            </w:r>
          </w:p>
        </w:tc>
      </w:tr>
      <w:tr w:rsidR="001668A2" w:rsidTr="00ED2209">
        <w:trPr>
          <w:trHeight w:val="710"/>
          <w:jc w:val="center"/>
        </w:trPr>
        <w:tc>
          <w:tcPr>
            <w:tcW w:w="4390" w:type="dxa"/>
            <w:vAlign w:val="center"/>
          </w:tcPr>
          <w:p w:rsidR="001668A2" w:rsidRPr="00B07E77" w:rsidRDefault="001668A2" w:rsidP="00ED220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Период важења уговора</w:t>
            </w:r>
          </w:p>
        </w:tc>
        <w:tc>
          <w:tcPr>
            <w:tcW w:w="5136" w:type="dxa"/>
            <w:vAlign w:val="center"/>
          </w:tcPr>
          <w:p w:rsidR="001668A2" w:rsidRPr="00FE6590" w:rsidRDefault="001668A2" w:rsidP="00ED2209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Једна година</w:t>
            </w:r>
          </w:p>
        </w:tc>
      </w:tr>
    </w:tbl>
    <w:p w:rsidR="001668A2" w:rsidRDefault="001668A2" w:rsidP="001668A2"/>
    <w:sectPr w:rsidR="001668A2" w:rsidSect="00FE6590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B2E03"/>
    <w:multiLevelType w:val="hybridMultilevel"/>
    <w:tmpl w:val="3CD417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A2"/>
    <w:rsid w:val="001668A2"/>
    <w:rsid w:val="00D26EA4"/>
    <w:rsid w:val="00F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8EE9"/>
  <w15:chartTrackingRefBased/>
  <w15:docId w15:val="{B4437278-FF4F-44BF-AC98-A13DA122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8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8A2"/>
    <w:pPr>
      <w:spacing w:after="0" w:line="240" w:lineRule="auto"/>
    </w:pPr>
    <w:rPr>
      <w:rFonts w:eastAsia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68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6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Perovic</dc:creator>
  <cp:keywords/>
  <dc:description/>
  <cp:lastModifiedBy>Vedrana Perovic</cp:lastModifiedBy>
  <cp:revision>1</cp:revision>
  <dcterms:created xsi:type="dcterms:W3CDTF">2019-04-08T06:43:00Z</dcterms:created>
  <dcterms:modified xsi:type="dcterms:W3CDTF">2019-04-08T07:53:00Z</dcterms:modified>
</cp:coreProperties>
</file>